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16"/>
      </w:tblGrid>
      <w:tr w:rsidR="006772F4" w:rsidRPr="009E7485" w14:paraId="7B6FD679" w14:textId="77777777" w:rsidTr="00A46AB6">
        <w:tc>
          <w:tcPr>
            <w:tcW w:w="3794" w:type="dxa"/>
          </w:tcPr>
          <w:p w14:paraId="637BC28F" w14:textId="5C475CE0" w:rsidR="0095139B" w:rsidRPr="009E7485" w:rsidRDefault="006772F4" w:rsidP="00A46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PEOPLE’S COMMITTEE</w:t>
            </w:r>
            <w:r w:rsidR="00A46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7485"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r w:rsidR="00A46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HA</w:t>
            </w:r>
            <w:r w:rsidR="00A46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NAM PROVINCE</w:t>
            </w:r>
          </w:p>
        </w:tc>
        <w:tc>
          <w:tcPr>
            <w:tcW w:w="5216" w:type="dxa"/>
          </w:tcPr>
          <w:p w14:paraId="1DE3C1CA" w14:textId="77777777" w:rsidR="006772F4" w:rsidRPr="009E7485" w:rsidRDefault="006772F4" w:rsidP="0095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SOCIALIST REPUBLIC OF VIETNAM</w:t>
            </w:r>
          </w:p>
          <w:p w14:paraId="458E340E" w14:textId="3583D72C" w:rsidR="006772F4" w:rsidRPr="009E7485" w:rsidRDefault="006772F4" w:rsidP="0095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Independence – Freedom </w:t>
            </w:r>
            <w:r w:rsidR="009E7485"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E7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Happiness</w:t>
            </w:r>
          </w:p>
        </w:tc>
      </w:tr>
      <w:tr w:rsidR="0095139B" w:rsidRPr="009E7485" w14:paraId="556C68FA" w14:textId="77777777" w:rsidTr="00A46AB6">
        <w:trPr>
          <w:trHeight w:val="455"/>
        </w:trPr>
        <w:tc>
          <w:tcPr>
            <w:tcW w:w="3794" w:type="dxa"/>
          </w:tcPr>
          <w:p w14:paraId="0C83D48D" w14:textId="77777777" w:rsidR="0095139B" w:rsidRPr="009E7485" w:rsidRDefault="0095139B" w:rsidP="0095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CE952" wp14:editId="69185C56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36830</wp:posOffset>
                      </wp:positionV>
                      <wp:extent cx="1151792" cy="0"/>
                      <wp:effectExtent l="0" t="0" r="107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7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2.9pt" to="14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E7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387DCA9D" w14:textId="669B3F7C" w:rsidR="0095139B" w:rsidRPr="009E7485" w:rsidRDefault="00886C7C" w:rsidP="009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 w:rsidR="0095139B" w:rsidRPr="009E7485">
              <w:rPr>
                <w:rFonts w:ascii="Times New Roman" w:hAnsi="Times New Roman" w:cs="Times New Roman"/>
                <w:sz w:val="28"/>
                <w:szCs w:val="28"/>
              </w:rPr>
              <w:t>: 05/CT-UBND</w:t>
            </w:r>
          </w:p>
        </w:tc>
        <w:tc>
          <w:tcPr>
            <w:tcW w:w="5216" w:type="dxa"/>
          </w:tcPr>
          <w:p w14:paraId="4CD2B503" w14:textId="77777777" w:rsidR="0095139B" w:rsidRPr="009E7485" w:rsidRDefault="0095139B" w:rsidP="0095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7695E" wp14:editId="4A8B479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33655</wp:posOffset>
                      </wp:positionV>
                      <wp:extent cx="2426677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66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.65pt" to="21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55zgEAAAMEAAAOAAAAZHJzL2Uyb0RvYy54bWysU8GO2yAQvVfqPyDujR2ryl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7714F9" w14:textId="77777777" w:rsidR="0095139B" w:rsidRPr="009E7485" w:rsidRDefault="0095139B" w:rsidP="00886C7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485">
              <w:rPr>
                <w:rFonts w:ascii="Times New Roman" w:hAnsi="Times New Roman" w:cs="Times New Roman"/>
                <w:i/>
                <w:sz w:val="28"/>
                <w:szCs w:val="28"/>
              </w:rPr>
              <w:t>Ha Nam, 07 September 2020</w:t>
            </w:r>
          </w:p>
        </w:tc>
      </w:tr>
    </w:tbl>
    <w:p w14:paraId="3B041477" w14:textId="77777777" w:rsidR="006772F4" w:rsidRPr="009E7485" w:rsidRDefault="006772F4" w:rsidP="0095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1E44F" w14:textId="77777777" w:rsidR="006772F4" w:rsidRPr="009E7485" w:rsidRDefault="006772F4" w:rsidP="0095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084B0" w14:textId="77777777" w:rsidR="006772F4" w:rsidRPr="009E7485" w:rsidRDefault="0095139B" w:rsidP="001E056C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5">
        <w:rPr>
          <w:rFonts w:ascii="Times New Roman" w:hAnsi="Times New Roman" w:cs="Times New Roman"/>
          <w:b/>
          <w:sz w:val="28"/>
          <w:szCs w:val="28"/>
        </w:rPr>
        <w:t>DIRECTIVE</w:t>
      </w:r>
    </w:p>
    <w:p w14:paraId="43095302" w14:textId="4ABA0E70" w:rsidR="0095139B" w:rsidRPr="009E7485" w:rsidRDefault="00C05A1C" w:rsidP="002F7A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5">
        <w:rPr>
          <w:rFonts w:ascii="Times New Roman" w:hAnsi="Times New Roman" w:cs="Times New Roman"/>
          <w:b/>
          <w:sz w:val="28"/>
          <w:szCs w:val="28"/>
        </w:rPr>
        <w:t>On</w:t>
      </w:r>
      <w:r w:rsidR="0095139B" w:rsidRPr="009E7485">
        <w:rPr>
          <w:rFonts w:ascii="Times New Roman" w:hAnsi="Times New Roman" w:cs="Times New Roman"/>
          <w:b/>
          <w:sz w:val="28"/>
          <w:szCs w:val="28"/>
        </w:rPr>
        <w:t xml:space="preserve"> task delegation in the academic year 2020-2021</w:t>
      </w:r>
      <w:r w:rsidR="002F7A3F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95139B" w:rsidRPr="009E7485">
        <w:rPr>
          <w:rFonts w:ascii="Times New Roman" w:hAnsi="Times New Roman" w:cs="Times New Roman"/>
          <w:b/>
          <w:sz w:val="28"/>
          <w:szCs w:val="28"/>
        </w:rPr>
        <w:t xml:space="preserve"> the province</w:t>
      </w:r>
    </w:p>
    <w:p w14:paraId="57C242B3" w14:textId="5EC8BB5F" w:rsidR="0095139B" w:rsidRPr="009E7485" w:rsidRDefault="002F7A3F" w:rsidP="006C73FB">
      <w:pPr>
        <w:spacing w:before="240" w:after="24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5"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E94BD" wp14:editId="3A92434D">
                <wp:simplePos x="0" y="0"/>
                <wp:positionH relativeFrom="column">
                  <wp:posOffset>2495550</wp:posOffset>
                </wp:positionH>
                <wp:positionV relativeFrom="paragraph">
                  <wp:posOffset>32385</wp:posOffset>
                </wp:positionV>
                <wp:extent cx="685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2.55pt" to="25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f2zgEAAAIEAAAOAAAAZHJzL2Uyb0RvYy54bWysU01vGyEQvVfqf0Dc610nam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285B819" w14:textId="4BE03170" w:rsidR="00316BEC" w:rsidRPr="009E7485" w:rsidRDefault="00EC18A4" w:rsidP="002F7A3F">
      <w:pPr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</w:t>
      </w:r>
      <w:r w:rsidR="00C05A1C" w:rsidRPr="009E7485">
        <w:rPr>
          <w:rFonts w:ascii="Times New Roman" w:hAnsi="Times New Roman" w:cs="Times New Roman"/>
          <w:sz w:val="28"/>
          <w:szCs w:val="28"/>
        </w:rPr>
        <w:t>mplement the directions of the Prime Minister, the Ministry of Education and Training; overcome limitation</w:t>
      </w:r>
      <w:r w:rsidR="00316BEC" w:rsidRPr="009E7485">
        <w:rPr>
          <w:rFonts w:ascii="Times New Roman" w:hAnsi="Times New Roman" w:cs="Times New Roman"/>
          <w:sz w:val="28"/>
          <w:szCs w:val="28"/>
        </w:rPr>
        <w:t>, p</w:t>
      </w:r>
      <w:r w:rsidR="004F789D">
        <w:rPr>
          <w:rFonts w:ascii="Times New Roman" w:hAnsi="Times New Roman" w:cs="Times New Roman"/>
          <w:sz w:val="28"/>
          <w:szCs w:val="28"/>
        </w:rPr>
        <w:t>romote accomplishment, and take advantage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8564D4">
        <w:rPr>
          <w:rFonts w:ascii="Times New Roman" w:hAnsi="Times New Roman" w:cs="Times New Roman"/>
          <w:sz w:val="28"/>
          <w:szCs w:val="28"/>
        </w:rPr>
        <w:t xml:space="preserve">of 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the social </w:t>
      </w:r>
      <w:r w:rsidR="004F789D">
        <w:rPr>
          <w:rFonts w:ascii="Times New Roman" w:hAnsi="Times New Roman" w:cs="Times New Roman"/>
          <w:sz w:val="28"/>
          <w:szCs w:val="28"/>
        </w:rPr>
        <w:t>resources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 for </w:t>
      </w:r>
      <w:r w:rsidR="001B547F" w:rsidRPr="009E7485">
        <w:rPr>
          <w:rFonts w:ascii="Times New Roman" w:hAnsi="Times New Roman" w:cs="Times New Roman"/>
          <w:sz w:val="28"/>
          <w:szCs w:val="28"/>
        </w:rPr>
        <w:t xml:space="preserve">education and training </w:t>
      </w:r>
      <w:r w:rsidR="00316BEC" w:rsidRPr="009E7485">
        <w:rPr>
          <w:rFonts w:ascii="Times New Roman" w:hAnsi="Times New Roman" w:cs="Times New Roman"/>
          <w:sz w:val="28"/>
          <w:szCs w:val="28"/>
        </w:rPr>
        <w:t>development</w:t>
      </w:r>
      <w:r w:rsidR="001B547F">
        <w:rPr>
          <w:rFonts w:ascii="Times New Roman" w:hAnsi="Times New Roman" w:cs="Times New Roman"/>
          <w:sz w:val="28"/>
          <w:szCs w:val="28"/>
        </w:rPr>
        <w:t xml:space="preserve"> of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1B547F" w:rsidRPr="009E7485">
        <w:rPr>
          <w:rFonts w:ascii="Times New Roman" w:hAnsi="Times New Roman" w:cs="Times New Roman"/>
          <w:sz w:val="28"/>
          <w:szCs w:val="28"/>
        </w:rPr>
        <w:t xml:space="preserve">the province 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in the academic year 2020-2021 and the </w:t>
      </w:r>
      <w:r w:rsidR="005A7EC3">
        <w:rPr>
          <w:rFonts w:ascii="Times New Roman" w:hAnsi="Times New Roman" w:cs="Times New Roman"/>
          <w:sz w:val="28"/>
          <w:szCs w:val="28"/>
        </w:rPr>
        <w:t>future</w:t>
      </w:r>
      <w:r w:rsidR="00316BEC" w:rsidRPr="009E7485">
        <w:rPr>
          <w:rFonts w:ascii="Times New Roman" w:hAnsi="Times New Roman" w:cs="Times New Roman"/>
          <w:sz w:val="28"/>
          <w:szCs w:val="28"/>
        </w:rPr>
        <w:t>, Chairman of the P</w:t>
      </w:r>
      <w:r w:rsidR="005A7EC3">
        <w:rPr>
          <w:rFonts w:ascii="Times New Roman" w:hAnsi="Times New Roman" w:cs="Times New Roman"/>
          <w:sz w:val="28"/>
          <w:szCs w:val="28"/>
        </w:rPr>
        <w:t>eople’s Committee requires:</w:t>
      </w:r>
    </w:p>
    <w:p w14:paraId="6EF48693" w14:textId="422A1939" w:rsidR="007B3E4C" w:rsidRPr="009E7485" w:rsidRDefault="00D50718" w:rsidP="006C73FB">
      <w:pPr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1. 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The </w:t>
      </w:r>
      <w:r w:rsidR="005A7EC3" w:rsidRPr="009E7485">
        <w:rPr>
          <w:rFonts w:ascii="Times New Roman" w:hAnsi="Times New Roman" w:cs="Times New Roman"/>
          <w:sz w:val="28"/>
          <w:szCs w:val="28"/>
        </w:rPr>
        <w:t xml:space="preserve">Department </w:t>
      </w:r>
      <w:r w:rsidR="005A7EC3">
        <w:rPr>
          <w:rFonts w:ascii="Times New Roman" w:hAnsi="Times New Roman" w:cs="Times New Roman"/>
          <w:sz w:val="28"/>
          <w:szCs w:val="28"/>
        </w:rPr>
        <w:t xml:space="preserve">of 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Education and Training </w:t>
      </w:r>
      <w:r w:rsidR="005865E0">
        <w:rPr>
          <w:rFonts w:ascii="Times New Roman" w:hAnsi="Times New Roman" w:cs="Times New Roman"/>
          <w:sz w:val="28"/>
          <w:szCs w:val="28"/>
        </w:rPr>
        <w:t>will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 chair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 and </w:t>
      </w:r>
      <w:r w:rsidR="00316BEC" w:rsidRPr="009E7485">
        <w:rPr>
          <w:rFonts w:ascii="Times New Roman" w:hAnsi="Times New Roman" w:cs="Times New Roman"/>
          <w:sz w:val="28"/>
          <w:szCs w:val="28"/>
        </w:rPr>
        <w:t>collaborat</w:t>
      </w:r>
      <w:r w:rsidR="005865E0">
        <w:rPr>
          <w:rFonts w:ascii="Times New Roman" w:hAnsi="Times New Roman" w:cs="Times New Roman"/>
          <w:sz w:val="28"/>
          <w:szCs w:val="28"/>
        </w:rPr>
        <w:t>e</w:t>
      </w:r>
      <w:r w:rsidR="00316BEC" w:rsidRPr="009E7485">
        <w:rPr>
          <w:rFonts w:ascii="Times New Roman" w:hAnsi="Times New Roman" w:cs="Times New Roman"/>
          <w:sz w:val="28"/>
          <w:szCs w:val="28"/>
        </w:rPr>
        <w:t xml:space="preserve"> with </w:t>
      </w:r>
      <w:r w:rsidR="005865E0">
        <w:rPr>
          <w:rFonts w:ascii="Times New Roman" w:hAnsi="Times New Roman" w:cs="Times New Roman"/>
          <w:sz w:val="28"/>
          <w:szCs w:val="28"/>
        </w:rPr>
        <w:t>other Departments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, </w:t>
      </w:r>
      <w:r w:rsidR="005865E0">
        <w:rPr>
          <w:rFonts w:ascii="Times New Roman" w:hAnsi="Times New Roman" w:cs="Times New Roman"/>
          <w:sz w:val="28"/>
          <w:szCs w:val="28"/>
        </w:rPr>
        <w:t>Branches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, People’s Committees </w:t>
      </w:r>
      <w:r w:rsidR="0093767B">
        <w:rPr>
          <w:rFonts w:ascii="Times New Roman" w:hAnsi="Times New Roman" w:cs="Times New Roman"/>
          <w:sz w:val="28"/>
          <w:szCs w:val="28"/>
        </w:rPr>
        <w:t>of districts, towns, cities to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 direct, acknowledg</w:t>
      </w:r>
      <w:r w:rsidR="0093767B">
        <w:rPr>
          <w:rFonts w:ascii="Times New Roman" w:hAnsi="Times New Roman" w:cs="Times New Roman"/>
          <w:sz w:val="28"/>
          <w:szCs w:val="28"/>
        </w:rPr>
        <w:t>e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, instruct </w:t>
      </w:r>
      <w:r w:rsidR="007B3E4C" w:rsidRPr="009E7485">
        <w:rPr>
          <w:rFonts w:ascii="Times New Roman" w:hAnsi="Times New Roman" w:cs="Times New Roman"/>
          <w:sz w:val="28"/>
          <w:szCs w:val="28"/>
        </w:rPr>
        <w:t>province’</w:t>
      </w:r>
      <w:r w:rsidR="00FF2996">
        <w:rPr>
          <w:rFonts w:ascii="Times New Roman" w:hAnsi="Times New Roman" w:cs="Times New Roman"/>
          <w:sz w:val="28"/>
          <w:szCs w:val="28"/>
        </w:rPr>
        <w:t>s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52269A" w:rsidRPr="009E7485">
        <w:rPr>
          <w:rFonts w:ascii="Times New Roman" w:hAnsi="Times New Roman" w:cs="Times New Roman"/>
          <w:sz w:val="28"/>
          <w:szCs w:val="28"/>
        </w:rPr>
        <w:t>educational administration</w:t>
      </w:r>
      <w:r w:rsidR="00FF2996">
        <w:rPr>
          <w:rFonts w:ascii="Times New Roman" w:hAnsi="Times New Roman" w:cs="Times New Roman"/>
          <w:sz w:val="28"/>
          <w:szCs w:val="28"/>
        </w:rPr>
        <w:t>s</w:t>
      </w:r>
      <w:r w:rsidR="0052269A" w:rsidRPr="009E7485">
        <w:rPr>
          <w:rFonts w:ascii="Times New Roman" w:hAnsi="Times New Roman" w:cs="Times New Roman"/>
          <w:sz w:val="28"/>
          <w:szCs w:val="28"/>
        </w:rPr>
        <w:t xml:space="preserve">, educational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 to effectively comply with </w:t>
      </w:r>
      <w:r w:rsidR="00731F5B" w:rsidRPr="009E7485">
        <w:rPr>
          <w:rFonts w:ascii="Times New Roman" w:hAnsi="Times New Roman" w:cs="Times New Roman"/>
          <w:sz w:val="28"/>
          <w:szCs w:val="28"/>
        </w:rPr>
        <w:t xml:space="preserve">directed 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documents </w:t>
      </w:r>
      <w:r w:rsidR="00731F5B">
        <w:rPr>
          <w:rFonts w:ascii="Times New Roman" w:hAnsi="Times New Roman" w:cs="Times New Roman"/>
          <w:sz w:val="28"/>
          <w:szCs w:val="28"/>
        </w:rPr>
        <w:t>of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 the Government and Province regarding the development of education and training, the prevention and fight COVID-19, </w:t>
      </w:r>
      <w:r w:rsidR="00B54C28" w:rsidRPr="009E7485">
        <w:rPr>
          <w:rFonts w:ascii="Times New Roman" w:hAnsi="Times New Roman" w:cs="Times New Roman"/>
          <w:sz w:val="28"/>
          <w:szCs w:val="28"/>
        </w:rPr>
        <w:t>particularly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 the implementation of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7B3E4C" w:rsidRPr="009E7485">
        <w:rPr>
          <w:rFonts w:ascii="Times New Roman" w:hAnsi="Times New Roman" w:cs="Times New Roman"/>
          <w:sz w:val="28"/>
          <w:szCs w:val="28"/>
        </w:rPr>
        <w:t>task, solutions mentioned in Directive 666/CT-BGDDT dated 24/8/2020 of the Minister of Education and Training; focus on effectively performing these following tasks:</w:t>
      </w:r>
    </w:p>
    <w:p w14:paraId="698CB8B2" w14:textId="44F24541" w:rsidR="00F561CF" w:rsidRPr="009E7485" w:rsidRDefault="00D50718" w:rsidP="006C73FB">
      <w:pPr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a) </w:t>
      </w:r>
      <w:r w:rsidR="007B3E4C" w:rsidRPr="009E7485">
        <w:rPr>
          <w:rFonts w:ascii="Times New Roman" w:hAnsi="Times New Roman" w:cs="Times New Roman"/>
          <w:sz w:val="28"/>
          <w:szCs w:val="28"/>
        </w:rPr>
        <w:t xml:space="preserve">Continue to search, consult, </w:t>
      </w:r>
      <w:r w:rsidR="00B54C28" w:rsidRPr="009E7485">
        <w:rPr>
          <w:rFonts w:ascii="Times New Roman" w:hAnsi="Times New Roman" w:cs="Times New Roman"/>
          <w:sz w:val="28"/>
          <w:szCs w:val="28"/>
        </w:rPr>
        <w:t>develop the school</w:t>
      </w:r>
      <w:r w:rsidR="00B46F63">
        <w:rPr>
          <w:rFonts w:ascii="Times New Roman" w:hAnsi="Times New Roman" w:cs="Times New Roman"/>
          <w:sz w:val="28"/>
          <w:szCs w:val="28"/>
        </w:rPr>
        <w:t xml:space="preserve"> and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 educational and training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B46F63" w:rsidRPr="009E7485">
        <w:rPr>
          <w:rFonts w:ascii="Times New Roman" w:hAnsi="Times New Roman" w:cs="Times New Roman"/>
          <w:sz w:val="28"/>
          <w:szCs w:val="28"/>
        </w:rPr>
        <w:t>network</w:t>
      </w:r>
      <w:r w:rsidR="00B46F63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in the right direction and </w:t>
      </w:r>
      <w:r w:rsidR="00B46F63">
        <w:rPr>
          <w:rFonts w:ascii="Times New Roman" w:hAnsi="Times New Roman" w:cs="Times New Roman"/>
          <w:sz w:val="28"/>
          <w:szCs w:val="28"/>
        </w:rPr>
        <w:t>suitable with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 the locality’s </w:t>
      </w:r>
      <w:r w:rsidR="00B46F63">
        <w:rPr>
          <w:rFonts w:ascii="Times New Roman" w:hAnsi="Times New Roman" w:cs="Times New Roman"/>
          <w:sz w:val="28"/>
          <w:szCs w:val="28"/>
        </w:rPr>
        <w:t>situation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; pay more attention to schools in industrial </w:t>
      </w:r>
      <w:r w:rsidR="00551250">
        <w:rPr>
          <w:rFonts w:ascii="Times New Roman" w:hAnsi="Times New Roman" w:cs="Times New Roman"/>
          <w:sz w:val="28"/>
          <w:szCs w:val="28"/>
        </w:rPr>
        <w:t>zones</w:t>
      </w:r>
      <w:r w:rsidR="00B54C28" w:rsidRPr="009E7485">
        <w:rPr>
          <w:rFonts w:ascii="Times New Roman" w:hAnsi="Times New Roman" w:cs="Times New Roman"/>
          <w:sz w:val="28"/>
          <w:szCs w:val="28"/>
        </w:rPr>
        <w:t>; encourage the development of the private education system.</w:t>
      </w:r>
    </w:p>
    <w:p w14:paraId="44B0FCA6" w14:textId="3D8C15B8" w:rsidR="008A1FF6" w:rsidRPr="009E7485" w:rsidRDefault="00D50718" w:rsidP="006C73FB">
      <w:pPr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b) </w:t>
      </w:r>
      <w:r w:rsidR="00B54C28" w:rsidRPr="009E7485">
        <w:rPr>
          <w:rFonts w:ascii="Times New Roman" w:hAnsi="Times New Roman" w:cs="Times New Roman"/>
          <w:sz w:val="28"/>
          <w:szCs w:val="28"/>
        </w:rPr>
        <w:t>Collaborate with the People’s Committee of distric</w:t>
      </w:r>
      <w:r w:rsidR="00885649">
        <w:rPr>
          <w:rFonts w:ascii="Times New Roman" w:hAnsi="Times New Roman" w:cs="Times New Roman"/>
          <w:sz w:val="28"/>
          <w:szCs w:val="28"/>
        </w:rPr>
        <w:t xml:space="preserve">ts, towns, cities to search, 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arrange, provide and increase the effectiveness of infrastructure and teaching aids in educational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B54C28" w:rsidRPr="009E7485">
        <w:rPr>
          <w:rFonts w:ascii="Times New Roman" w:hAnsi="Times New Roman" w:cs="Times New Roman"/>
          <w:sz w:val="28"/>
          <w:szCs w:val="28"/>
        </w:rPr>
        <w:t>, particularly clean water stations, clean bathroom</w:t>
      </w:r>
      <w:r w:rsidR="008564D4">
        <w:rPr>
          <w:rFonts w:ascii="Times New Roman" w:hAnsi="Times New Roman" w:cs="Times New Roman"/>
          <w:sz w:val="28"/>
          <w:szCs w:val="28"/>
        </w:rPr>
        <w:t>s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 at schools</w:t>
      </w:r>
      <w:r w:rsidR="008564D4">
        <w:rPr>
          <w:rFonts w:ascii="Times New Roman" w:hAnsi="Times New Roman" w:cs="Times New Roman"/>
          <w:sz w:val="28"/>
          <w:szCs w:val="28"/>
        </w:rPr>
        <w:t>,</w:t>
      </w:r>
      <w:r w:rsidR="00B54C28" w:rsidRPr="009E7485">
        <w:rPr>
          <w:rFonts w:ascii="Times New Roman" w:hAnsi="Times New Roman" w:cs="Times New Roman"/>
          <w:sz w:val="28"/>
          <w:szCs w:val="28"/>
        </w:rPr>
        <w:t xml:space="preserve"> and avoid using the </w:t>
      </w:r>
      <w:r w:rsidR="008A1FF6" w:rsidRPr="009E7485">
        <w:rPr>
          <w:rFonts w:ascii="Times New Roman" w:hAnsi="Times New Roman" w:cs="Times New Roman"/>
          <w:sz w:val="28"/>
          <w:szCs w:val="28"/>
        </w:rPr>
        <w:t xml:space="preserve">facilities </w:t>
      </w:r>
      <w:r w:rsidR="009B4C58">
        <w:rPr>
          <w:rFonts w:ascii="Times New Roman" w:hAnsi="Times New Roman" w:cs="Times New Roman"/>
          <w:sz w:val="28"/>
          <w:szCs w:val="28"/>
        </w:rPr>
        <w:t>with</w:t>
      </w:r>
      <w:r w:rsidR="008A1FF6" w:rsidRPr="009E7485">
        <w:rPr>
          <w:rFonts w:ascii="Times New Roman" w:hAnsi="Times New Roman" w:cs="Times New Roman"/>
          <w:sz w:val="28"/>
          <w:szCs w:val="28"/>
        </w:rPr>
        <w:t xml:space="preserve"> inferior hygiene standard. </w:t>
      </w:r>
    </w:p>
    <w:p w14:paraId="54D93AAE" w14:textId="5D9D0058" w:rsidR="008A1FF6" w:rsidRPr="009E7485" w:rsidRDefault="00D50718" w:rsidP="006C73FB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c) </w:t>
      </w:r>
      <w:r w:rsidR="008A1FF6" w:rsidRPr="009E7485">
        <w:rPr>
          <w:rFonts w:ascii="Times New Roman" w:hAnsi="Times New Roman" w:cs="Times New Roman"/>
          <w:sz w:val="28"/>
          <w:szCs w:val="28"/>
        </w:rPr>
        <w:t xml:space="preserve">Check, arrange, consult, implement the task to ensure a sufficiency of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8A1FF6" w:rsidRPr="009E7485">
        <w:rPr>
          <w:rFonts w:ascii="Times New Roman" w:hAnsi="Times New Roman" w:cs="Times New Roman"/>
          <w:sz w:val="28"/>
          <w:szCs w:val="28"/>
        </w:rPr>
        <w:t xml:space="preserve">number, perks, benefits for teachers of all level; raise and improve the sense </w:t>
      </w:r>
      <w:r w:rsidR="008A1FF6" w:rsidRPr="009E7485">
        <w:rPr>
          <w:rFonts w:ascii="Times New Roman" w:hAnsi="Times New Roman" w:cs="Times New Roman"/>
          <w:sz w:val="28"/>
          <w:szCs w:val="28"/>
        </w:rPr>
        <w:lastRenderedPageBreak/>
        <w:t xml:space="preserve">of responsibility, morality of teachers and educational administrators; search, </w:t>
      </w:r>
      <w:r w:rsidR="006E0241" w:rsidRPr="009E7485">
        <w:rPr>
          <w:rFonts w:ascii="Times New Roman" w:hAnsi="Times New Roman" w:cs="Times New Roman"/>
          <w:sz w:val="28"/>
          <w:szCs w:val="28"/>
        </w:rPr>
        <w:t xml:space="preserve">actively manage the licensing, activities organizing process as well </w:t>
      </w:r>
      <w:r w:rsidR="00155044" w:rsidRPr="009E7485">
        <w:rPr>
          <w:rFonts w:ascii="Times New Roman" w:hAnsi="Times New Roman" w:cs="Times New Roman"/>
          <w:sz w:val="28"/>
          <w:szCs w:val="28"/>
        </w:rPr>
        <w:t xml:space="preserve">as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155044" w:rsidRPr="009E7485">
        <w:rPr>
          <w:rFonts w:ascii="Times New Roman" w:hAnsi="Times New Roman" w:cs="Times New Roman"/>
          <w:sz w:val="28"/>
          <w:szCs w:val="28"/>
        </w:rPr>
        <w:t>qualification</w:t>
      </w:r>
      <w:r w:rsidR="006E0241" w:rsidRPr="009E7485">
        <w:rPr>
          <w:rFonts w:ascii="Times New Roman" w:hAnsi="Times New Roman" w:cs="Times New Roman"/>
          <w:sz w:val="28"/>
          <w:szCs w:val="28"/>
        </w:rPr>
        <w:t xml:space="preserve"> of educational administrators, teachers of private kindergartens, </w:t>
      </w:r>
      <w:r w:rsidR="0058462F">
        <w:rPr>
          <w:rFonts w:ascii="Times New Roman" w:hAnsi="Times New Roman" w:cs="Times New Roman"/>
          <w:sz w:val="28"/>
          <w:szCs w:val="28"/>
        </w:rPr>
        <w:t>foreign language centers, i</w:t>
      </w:r>
      <w:r w:rsidR="006E0241" w:rsidRPr="009E7485">
        <w:rPr>
          <w:rFonts w:ascii="Times New Roman" w:hAnsi="Times New Roman" w:cs="Times New Roman"/>
          <w:sz w:val="28"/>
          <w:szCs w:val="28"/>
        </w:rPr>
        <w:t>nformation technology center, experimental education, life skills centers…</w:t>
      </w:r>
    </w:p>
    <w:p w14:paraId="2CACFEE7" w14:textId="595FDD8E" w:rsidR="006E0241" w:rsidRPr="009E7485" w:rsidRDefault="00D50718" w:rsidP="006C73FB">
      <w:pPr>
        <w:pStyle w:val="ListParagraph"/>
        <w:spacing w:before="240" w:after="24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d) </w:t>
      </w:r>
      <w:r w:rsidR="006E0241" w:rsidRPr="009E7485">
        <w:rPr>
          <w:rFonts w:ascii="Times New Roman" w:hAnsi="Times New Roman" w:cs="Times New Roman"/>
          <w:sz w:val="28"/>
          <w:szCs w:val="28"/>
        </w:rPr>
        <w:t>Maintain and comprehensively improve the quality of education; solemnly impose the discipline, manner, d</w:t>
      </w:r>
      <w:r w:rsidR="0018250B">
        <w:rPr>
          <w:rFonts w:ascii="Times New Roman" w:hAnsi="Times New Roman" w:cs="Times New Roman"/>
          <w:sz w:val="28"/>
          <w:szCs w:val="28"/>
        </w:rPr>
        <w:t>emocracy</w:t>
      </w:r>
      <w:r w:rsidR="006E0241" w:rsidRPr="009E7485">
        <w:rPr>
          <w:rFonts w:ascii="Times New Roman" w:hAnsi="Times New Roman" w:cs="Times New Roman"/>
          <w:sz w:val="28"/>
          <w:szCs w:val="28"/>
        </w:rPr>
        <w:t xml:space="preserve"> in s</w:t>
      </w:r>
      <w:r w:rsidR="0018250B">
        <w:rPr>
          <w:rFonts w:ascii="Times New Roman" w:hAnsi="Times New Roman" w:cs="Times New Roman"/>
          <w:sz w:val="28"/>
          <w:szCs w:val="28"/>
        </w:rPr>
        <w:t>chools, particularly direct exams</w:t>
      </w:r>
      <w:r w:rsidR="006E0241" w:rsidRPr="009E7485">
        <w:rPr>
          <w:rFonts w:ascii="Times New Roman" w:hAnsi="Times New Roman" w:cs="Times New Roman"/>
          <w:sz w:val="28"/>
          <w:szCs w:val="28"/>
        </w:rPr>
        <w:t xml:space="preserve"> in the academic year 2020-2021 </w:t>
      </w:r>
      <w:r w:rsidR="00155044" w:rsidRPr="009E7485">
        <w:rPr>
          <w:rFonts w:ascii="Times New Roman" w:hAnsi="Times New Roman" w:cs="Times New Roman"/>
          <w:sz w:val="28"/>
          <w:szCs w:val="28"/>
        </w:rPr>
        <w:t xml:space="preserve">according to rule and regulation; create a safe, healthy, friendly school environment; actively implement schemes to prevent accidents, injuries, violence in school and ensure safety for teachers, students during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155044" w:rsidRPr="009E7485">
        <w:rPr>
          <w:rFonts w:ascii="Times New Roman" w:hAnsi="Times New Roman" w:cs="Times New Roman"/>
          <w:sz w:val="28"/>
          <w:szCs w:val="28"/>
        </w:rPr>
        <w:t>commute, outdoor activities and school meal…; pay attention to</w:t>
      </w:r>
      <w:r w:rsidR="001B5A31" w:rsidRPr="009E7485">
        <w:rPr>
          <w:rFonts w:ascii="Times New Roman" w:hAnsi="Times New Roman" w:cs="Times New Roman"/>
          <w:sz w:val="28"/>
          <w:szCs w:val="28"/>
        </w:rPr>
        <w:t xml:space="preserve"> the</w:t>
      </w:r>
      <w:r w:rsidR="00155044" w:rsidRPr="009E7485">
        <w:rPr>
          <w:rFonts w:ascii="Times New Roman" w:hAnsi="Times New Roman" w:cs="Times New Roman"/>
          <w:sz w:val="28"/>
          <w:szCs w:val="28"/>
        </w:rPr>
        <w:t xml:space="preserve"> orient</w:t>
      </w:r>
      <w:r w:rsidR="001B5A31" w:rsidRPr="009E7485">
        <w:rPr>
          <w:rFonts w:ascii="Times New Roman" w:hAnsi="Times New Roman" w:cs="Times New Roman"/>
          <w:sz w:val="28"/>
          <w:szCs w:val="28"/>
        </w:rPr>
        <w:t>ation</w:t>
      </w:r>
      <w:r w:rsidR="00155044" w:rsidRPr="009E7485">
        <w:rPr>
          <w:rFonts w:ascii="Times New Roman" w:hAnsi="Times New Roman" w:cs="Times New Roman"/>
          <w:sz w:val="28"/>
          <w:szCs w:val="28"/>
        </w:rPr>
        <w:t>, management, educat</w:t>
      </w:r>
      <w:r w:rsidR="001B5A31" w:rsidRPr="009E7485">
        <w:rPr>
          <w:rFonts w:ascii="Times New Roman" w:hAnsi="Times New Roman" w:cs="Times New Roman"/>
          <w:sz w:val="28"/>
          <w:szCs w:val="28"/>
        </w:rPr>
        <w:t>ion about</w:t>
      </w:r>
      <w:r w:rsidR="00155044" w:rsidRPr="009E7485">
        <w:rPr>
          <w:rFonts w:ascii="Times New Roman" w:hAnsi="Times New Roman" w:cs="Times New Roman"/>
          <w:sz w:val="28"/>
          <w:szCs w:val="28"/>
        </w:rPr>
        <w:t xml:space="preserve"> political ideology, </w:t>
      </w:r>
      <w:r w:rsidR="001B5A31" w:rsidRPr="009E7485">
        <w:rPr>
          <w:rFonts w:ascii="Times New Roman" w:hAnsi="Times New Roman" w:cs="Times New Roman"/>
          <w:sz w:val="28"/>
          <w:szCs w:val="28"/>
        </w:rPr>
        <w:t xml:space="preserve">revolutionary tradition, ethic, manner among administrators, teachers and students in educational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1B5A31" w:rsidRPr="009E7485">
        <w:rPr>
          <w:rFonts w:ascii="Times New Roman" w:hAnsi="Times New Roman" w:cs="Times New Roman"/>
          <w:sz w:val="28"/>
          <w:szCs w:val="28"/>
        </w:rPr>
        <w:t>; proactively and seriously implement prevention and fight disease campaigns, particularly COVID-19.</w:t>
      </w:r>
    </w:p>
    <w:p w14:paraId="03BBA7A8" w14:textId="0E8D83AE" w:rsidR="001B5A31" w:rsidRPr="009E7485" w:rsidRDefault="00D50718" w:rsidP="006C73FB">
      <w:pPr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e) </w:t>
      </w:r>
      <w:r w:rsidR="001B5A31" w:rsidRPr="009E7485">
        <w:rPr>
          <w:rFonts w:ascii="Times New Roman" w:hAnsi="Times New Roman" w:cs="Times New Roman"/>
          <w:sz w:val="28"/>
          <w:szCs w:val="28"/>
        </w:rPr>
        <w:t xml:space="preserve">Actively direct and instruct </w:t>
      </w:r>
      <w:r w:rsidR="00FC27DE" w:rsidRPr="009E7485">
        <w:rPr>
          <w:rFonts w:ascii="Times New Roman" w:hAnsi="Times New Roman" w:cs="Times New Roman"/>
          <w:sz w:val="28"/>
          <w:szCs w:val="28"/>
        </w:rPr>
        <w:t>officials to follow the current legal regulation about Collecting, spending, managing</w:t>
      </w:r>
      <w:r w:rsidR="008564D4">
        <w:rPr>
          <w:rFonts w:ascii="Times New Roman" w:hAnsi="Times New Roman" w:cs="Times New Roman"/>
          <w:sz w:val="28"/>
          <w:szCs w:val="28"/>
        </w:rPr>
        <w:t>,</w:t>
      </w:r>
      <w:r w:rsidR="00FC27DE" w:rsidRPr="009E7485">
        <w:rPr>
          <w:rFonts w:ascii="Times New Roman" w:hAnsi="Times New Roman" w:cs="Times New Roman"/>
          <w:sz w:val="28"/>
          <w:szCs w:val="28"/>
        </w:rPr>
        <w:t xml:space="preserve"> and being transparent </w:t>
      </w:r>
      <w:r w:rsidR="00844FA3">
        <w:rPr>
          <w:rFonts w:ascii="Times New Roman" w:hAnsi="Times New Roman" w:cs="Times New Roman"/>
          <w:sz w:val="28"/>
          <w:szCs w:val="28"/>
        </w:rPr>
        <w:t>in term</w:t>
      </w:r>
      <w:r w:rsidR="008564D4">
        <w:rPr>
          <w:rFonts w:ascii="Times New Roman" w:hAnsi="Times New Roman" w:cs="Times New Roman"/>
          <w:sz w:val="28"/>
          <w:szCs w:val="28"/>
        </w:rPr>
        <w:t>s</w:t>
      </w:r>
      <w:r w:rsidR="00844FA3">
        <w:rPr>
          <w:rFonts w:ascii="Times New Roman" w:hAnsi="Times New Roman" w:cs="Times New Roman"/>
          <w:sz w:val="28"/>
          <w:szCs w:val="28"/>
        </w:rPr>
        <w:t xml:space="preserve"> of</w:t>
      </w:r>
      <w:r w:rsidR="00FC27DE" w:rsidRPr="009E7485">
        <w:rPr>
          <w:rFonts w:ascii="Times New Roman" w:hAnsi="Times New Roman" w:cs="Times New Roman"/>
          <w:sz w:val="28"/>
          <w:szCs w:val="28"/>
        </w:rPr>
        <w:t xml:space="preserve"> finance, campaign,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FC27DE" w:rsidRPr="009E7485">
        <w:rPr>
          <w:rFonts w:ascii="Times New Roman" w:hAnsi="Times New Roman" w:cs="Times New Roman"/>
          <w:sz w:val="28"/>
          <w:szCs w:val="28"/>
        </w:rPr>
        <w:t xml:space="preserve">contribution </w:t>
      </w:r>
      <w:r w:rsidR="0089059F">
        <w:rPr>
          <w:rFonts w:ascii="Times New Roman" w:hAnsi="Times New Roman" w:cs="Times New Roman"/>
          <w:sz w:val="28"/>
          <w:szCs w:val="28"/>
        </w:rPr>
        <w:t>from society</w:t>
      </w:r>
      <w:r w:rsidR="00FC27DE" w:rsidRPr="009E7485">
        <w:rPr>
          <w:rFonts w:ascii="Times New Roman" w:hAnsi="Times New Roman" w:cs="Times New Roman"/>
          <w:sz w:val="28"/>
          <w:szCs w:val="28"/>
        </w:rPr>
        <w:t>; democratic governance in school; teaching and learning extra classes; inspection</w:t>
      </w:r>
      <w:r w:rsidR="0072692A">
        <w:rPr>
          <w:rFonts w:ascii="Times New Roman" w:hAnsi="Times New Roman" w:cs="Times New Roman"/>
          <w:sz w:val="28"/>
          <w:szCs w:val="28"/>
        </w:rPr>
        <w:t xml:space="preserve"> in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72692A">
        <w:rPr>
          <w:rFonts w:ascii="Times New Roman" w:hAnsi="Times New Roman" w:cs="Times New Roman"/>
          <w:sz w:val="28"/>
          <w:szCs w:val="28"/>
        </w:rPr>
        <w:t>e</w:t>
      </w:r>
      <w:r w:rsidR="00630382" w:rsidRPr="009E7485">
        <w:rPr>
          <w:rFonts w:ascii="Times New Roman" w:hAnsi="Times New Roman" w:cs="Times New Roman"/>
          <w:sz w:val="28"/>
          <w:szCs w:val="28"/>
        </w:rPr>
        <w:t>ducation sector.</w:t>
      </w:r>
    </w:p>
    <w:p w14:paraId="109C5633" w14:textId="775A7469" w:rsidR="00630382" w:rsidRPr="009E7485" w:rsidRDefault="00D50718" w:rsidP="006C73FB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f) </w:t>
      </w:r>
      <w:r w:rsidR="00630382" w:rsidRPr="009E7485">
        <w:rPr>
          <w:rFonts w:ascii="Times New Roman" w:hAnsi="Times New Roman" w:cs="Times New Roman"/>
          <w:sz w:val="28"/>
          <w:szCs w:val="28"/>
        </w:rPr>
        <w:t xml:space="preserve">Improve the quality of teaching and learning foreign languages, continue implementing the </w:t>
      </w:r>
      <w:r w:rsidR="00D72EE2">
        <w:rPr>
          <w:rFonts w:ascii="Times New Roman" w:hAnsi="Times New Roman" w:cs="Times New Roman"/>
          <w:sz w:val="28"/>
          <w:szCs w:val="28"/>
        </w:rPr>
        <w:t>p</w:t>
      </w:r>
      <w:r w:rsidR="00D72EE2" w:rsidRPr="009E7485">
        <w:rPr>
          <w:rFonts w:ascii="Times New Roman" w:hAnsi="Times New Roman" w:cs="Times New Roman"/>
          <w:sz w:val="28"/>
          <w:szCs w:val="28"/>
        </w:rPr>
        <w:t>roject</w:t>
      </w:r>
      <w:r w:rsidR="00D72EE2">
        <w:rPr>
          <w:rFonts w:ascii="Times New Roman" w:hAnsi="Times New Roman" w:cs="Times New Roman"/>
          <w:sz w:val="28"/>
          <w:szCs w:val="28"/>
        </w:rPr>
        <w:t xml:space="preserve"> of</w:t>
      </w:r>
      <w:r w:rsidR="00D72EE2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630382" w:rsidRPr="009E7485">
        <w:rPr>
          <w:rFonts w:ascii="Times New Roman" w:hAnsi="Times New Roman" w:cs="Times New Roman"/>
          <w:sz w:val="28"/>
          <w:szCs w:val="28"/>
        </w:rPr>
        <w:t xml:space="preserve">teaching and learning foreign languages in the national education system </w:t>
      </w:r>
      <w:r w:rsidR="00D72EE2">
        <w:rPr>
          <w:rFonts w:ascii="Times New Roman" w:hAnsi="Times New Roman" w:cs="Times New Roman"/>
          <w:sz w:val="28"/>
          <w:szCs w:val="28"/>
        </w:rPr>
        <w:t>for</w:t>
      </w:r>
      <w:r w:rsidR="00630382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630382" w:rsidRPr="009E7485">
        <w:rPr>
          <w:rFonts w:ascii="Times New Roman" w:hAnsi="Times New Roman" w:cs="Times New Roman"/>
          <w:sz w:val="28"/>
          <w:szCs w:val="28"/>
        </w:rPr>
        <w:t xml:space="preserve">2017-2025 period </w:t>
      </w:r>
      <w:r w:rsidR="000000D1" w:rsidRPr="009E7485">
        <w:rPr>
          <w:rFonts w:ascii="Times New Roman" w:hAnsi="Times New Roman" w:cs="Times New Roman"/>
          <w:sz w:val="28"/>
          <w:szCs w:val="28"/>
          <w:lang w:val="vi-VN"/>
        </w:rPr>
        <w:t xml:space="preserve">in the province; actively adopt technology in teaching, learning, </w:t>
      </w:r>
      <w:r w:rsidR="000000D1" w:rsidRPr="009E7485">
        <w:rPr>
          <w:rFonts w:ascii="Times New Roman" w:hAnsi="Times New Roman" w:cs="Times New Roman"/>
          <w:sz w:val="28"/>
          <w:szCs w:val="28"/>
        </w:rPr>
        <w:t>managing education.</w:t>
      </w:r>
    </w:p>
    <w:p w14:paraId="0331B67A" w14:textId="1800F241" w:rsidR="00C61CE1" w:rsidRPr="009E7485" w:rsidRDefault="00D50718" w:rsidP="006C73FB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g) </w:t>
      </w:r>
      <w:r w:rsidR="000000D1" w:rsidRPr="009E7485">
        <w:rPr>
          <w:rFonts w:ascii="Times New Roman" w:hAnsi="Times New Roman" w:cs="Times New Roman"/>
          <w:sz w:val="28"/>
          <w:szCs w:val="28"/>
        </w:rPr>
        <w:t xml:space="preserve">Implement new general textbook in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064C0" w:rsidRPr="009E7485">
        <w:rPr>
          <w:rFonts w:ascii="Times New Roman" w:hAnsi="Times New Roman" w:cs="Times New Roman"/>
          <w:sz w:val="28"/>
          <w:szCs w:val="28"/>
        </w:rPr>
        <w:t>locality</w:t>
      </w:r>
      <w:r w:rsidR="000000D1" w:rsidRPr="009E7485">
        <w:rPr>
          <w:rFonts w:ascii="Times New Roman" w:hAnsi="Times New Roman" w:cs="Times New Roman"/>
          <w:sz w:val="28"/>
          <w:szCs w:val="28"/>
        </w:rPr>
        <w:t>; actively promote communication ab</w:t>
      </w:r>
      <w:r w:rsidR="005302BB">
        <w:rPr>
          <w:rFonts w:ascii="Times New Roman" w:hAnsi="Times New Roman" w:cs="Times New Roman"/>
          <w:sz w:val="28"/>
          <w:szCs w:val="28"/>
        </w:rPr>
        <w:t>out new policies and</w:t>
      </w:r>
      <w:r w:rsidR="000000D1" w:rsidRPr="009E7485">
        <w:rPr>
          <w:rFonts w:ascii="Times New Roman" w:hAnsi="Times New Roman" w:cs="Times New Roman"/>
          <w:sz w:val="28"/>
          <w:szCs w:val="28"/>
        </w:rPr>
        <w:t xml:space="preserve"> regulations to 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align ideas, create unitedness and encourage the participation, assessment, debate of the society towards reforms in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61CE1" w:rsidRPr="009E7485">
        <w:rPr>
          <w:rFonts w:ascii="Times New Roman" w:hAnsi="Times New Roman" w:cs="Times New Roman"/>
          <w:sz w:val="28"/>
          <w:szCs w:val="28"/>
        </w:rPr>
        <w:t>education and training sector.</w:t>
      </w:r>
    </w:p>
    <w:p w14:paraId="0C7630AB" w14:textId="17E7D713" w:rsidR="00EC18A4" w:rsidRDefault="00D50718" w:rsidP="00EC18A4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2. </w:t>
      </w:r>
      <w:r w:rsidR="00A6338F" w:rsidRPr="009E7485">
        <w:rPr>
          <w:rFonts w:ascii="Times New Roman" w:hAnsi="Times New Roman" w:cs="Times New Roman"/>
          <w:sz w:val="28"/>
          <w:szCs w:val="28"/>
        </w:rPr>
        <w:t>Departments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, sectors, unions of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61CE1" w:rsidRPr="009E7485">
        <w:rPr>
          <w:rFonts w:ascii="Times New Roman" w:hAnsi="Times New Roman" w:cs="Times New Roman"/>
          <w:sz w:val="28"/>
          <w:szCs w:val="28"/>
        </w:rPr>
        <w:t>province; party</w:t>
      </w:r>
      <w:r w:rsidR="00A6338F" w:rsidRPr="009E7485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8C5136">
        <w:rPr>
          <w:rFonts w:ascii="Times New Roman" w:hAnsi="Times New Roman" w:cs="Times New Roman"/>
          <w:sz w:val="28"/>
          <w:szCs w:val="28"/>
        </w:rPr>
        <w:t>, governance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 of districts, towns, cities </w:t>
      </w:r>
      <w:r w:rsidR="00C142BB">
        <w:rPr>
          <w:rFonts w:ascii="Times New Roman" w:hAnsi="Times New Roman" w:cs="Times New Roman"/>
          <w:sz w:val="28"/>
          <w:szCs w:val="28"/>
        </w:rPr>
        <w:t xml:space="preserve">need to </w:t>
      </w:r>
      <w:r w:rsidR="00C61CE1" w:rsidRPr="009E7485">
        <w:rPr>
          <w:rFonts w:ascii="Times New Roman" w:hAnsi="Times New Roman" w:cs="Times New Roman"/>
          <w:sz w:val="28"/>
          <w:szCs w:val="28"/>
        </w:rPr>
        <w:t>proactively cooperate and i</w:t>
      </w:r>
      <w:r w:rsidR="008C5136">
        <w:rPr>
          <w:rFonts w:ascii="Times New Roman" w:hAnsi="Times New Roman" w:cs="Times New Roman"/>
          <w:sz w:val="28"/>
          <w:szCs w:val="28"/>
        </w:rPr>
        <w:t xml:space="preserve">mprove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8C5136">
        <w:rPr>
          <w:rFonts w:ascii="Times New Roman" w:hAnsi="Times New Roman" w:cs="Times New Roman"/>
          <w:sz w:val="28"/>
          <w:szCs w:val="28"/>
        </w:rPr>
        <w:t xml:space="preserve">favorable condition for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8C5136">
        <w:rPr>
          <w:rFonts w:ascii="Times New Roman" w:hAnsi="Times New Roman" w:cs="Times New Roman"/>
          <w:sz w:val="28"/>
          <w:szCs w:val="28"/>
        </w:rPr>
        <w:t>e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ducation sector, provincial educational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 to successfully fulfi</w:t>
      </w:r>
      <w:r w:rsidR="008564D4">
        <w:rPr>
          <w:rFonts w:ascii="Times New Roman" w:hAnsi="Times New Roman" w:cs="Times New Roman"/>
          <w:sz w:val="28"/>
          <w:szCs w:val="28"/>
        </w:rPr>
        <w:t>l</w:t>
      </w:r>
      <w:r w:rsidR="00C61CE1" w:rsidRPr="009E7485">
        <w:rPr>
          <w:rFonts w:ascii="Times New Roman" w:hAnsi="Times New Roman" w:cs="Times New Roman"/>
          <w:sz w:val="28"/>
          <w:szCs w:val="28"/>
        </w:rPr>
        <w:t>l tasks of the 2020-2021 academic year.</w:t>
      </w:r>
    </w:p>
    <w:p w14:paraId="78D4BBEE" w14:textId="5EAAD81F" w:rsidR="00C61CE1" w:rsidRPr="009E7485" w:rsidRDefault="00D50718" w:rsidP="00EC18A4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3. </w:t>
      </w:r>
      <w:r w:rsidR="00C61CE1" w:rsidRPr="009E7485">
        <w:rPr>
          <w:rFonts w:ascii="Times New Roman" w:hAnsi="Times New Roman" w:cs="Times New Roman"/>
          <w:sz w:val="28"/>
          <w:szCs w:val="28"/>
        </w:rPr>
        <w:t xml:space="preserve">People’s Committee of districts, towns, cities </w:t>
      </w:r>
      <w:r w:rsidR="00C142BB">
        <w:rPr>
          <w:rFonts w:ascii="Times New Roman" w:hAnsi="Times New Roman" w:cs="Times New Roman"/>
          <w:sz w:val="28"/>
          <w:szCs w:val="28"/>
        </w:rPr>
        <w:t xml:space="preserve">need to 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mobilize sources to invest more in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infrastructure of educational institutions according to level, </w:t>
      </w:r>
      <w:r w:rsidR="00C064C0" w:rsidRPr="009E7485">
        <w:rPr>
          <w:rFonts w:ascii="Times New Roman" w:hAnsi="Times New Roman" w:cs="Times New Roman"/>
          <w:sz w:val="28"/>
          <w:szCs w:val="28"/>
        </w:rPr>
        <w:lastRenderedPageBreak/>
        <w:t xml:space="preserve">direct Education and Training </w:t>
      </w:r>
      <w:r w:rsidR="004D377F">
        <w:rPr>
          <w:rFonts w:ascii="Times New Roman" w:hAnsi="Times New Roman" w:cs="Times New Roman"/>
          <w:sz w:val="28"/>
          <w:szCs w:val="28"/>
        </w:rPr>
        <w:t>division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, People’s Committee of </w:t>
      </w:r>
      <w:r w:rsidR="004D377F">
        <w:rPr>
          <w:rFonts w:ascii="Times New Roman" w:hAnsi="Times New Roman" w:cs="Times New Roman"/>
          <w:sz w:val="28"/>
          <w:szCs w:val="28"/>
        </w:rPr>
        <w:t>communes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, </w:t>
      </w:r>
      <w:r w:rsidR="004D377F">
        <w:rPr>
          <w:rFonts w:ascii="Times New Roman" w:hAnsi="Times New Roman" w:cs="Times New Roman"/>
          <w:sz w:val="28"/>
          <w:szCs w:val="28"/>
        </w:rPr>
        <w:t>wards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, towns to be more responsible, cooperate to direct educational </w:t>
      </w:r>
      <w:r w:rsidR="00690BED">
        <w:rPr>
          <w:rFonts w:ascii="Times New Roman" w:hAnsi="Times New Roman" w:cs="Times New Roman"/>
          <w:sz w:val="28"/>
          <w:szCs w:val="28"/>
        </w:rPr>
        <w:t>institutions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 to effectively implement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plan,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task of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C064C0" w:rsidRPr="009E7485">
        <w:rPr>
          <w:rFonts w:ascii="Times New Roman" w:hAnsi="Times New Roman" w:cs="Times New Roman"/>
          <w:sz w:val="28"/>
          <w:szCs w:val="28"/>
        </w:rPr>
        <w:t xml:space="preserve">academic year and </w:t>
      </w:r>
      <w:r w:rsidR="0006611D">
        <w:rPr>
          <w:rFonts w:ascii="Times New Roman" w:hAnsi="Times New Roman" w:cs="Times New Roman"/>
          <w:sz w:val="28"/>
          <w:szCs w:val="28"/>
        </w:rPr>
        <w:t>each local</w:t>
      </w:r>
      <w:r w:rsidR="00C064C0" w:rsidRPr="009E7485">
        <w:rPr>
          <w:rFonts w:ascii="Times New Roman" w:hAnsi="Times New Roman" w:cs="Times New Roman"/>
          <w:sz w:val="28"/>
          <w:szCs w:val="28"/>
        </w:rPr>
        <w:t>.</w:t>
      </w:r>
    </w:p>
    <w:p w14:paraId="67054005" w14:textId="372786C6" w:rsidR="00C064C0" w:rsidRDefault="00C064C0" w:rsidP="006C73FB">
      <w:pPr>
        <w:pStyle w:val="ListParagraph"/>
        <w:spacing w:before="240" w:after="24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485">
        <w:rPr>
          <w:rFonts w:ascii="Times New Roman" w:hAnsi="Times New Roman" w:cs="Times New Roman"/>
          <w:sz w:val="28"/>
          <w:szCs w:val="28"/>
        </w:rPr>
        <w:t xml:space="preserve">This Directive is </w:t>
      </w:r>
      <w:r w:rsidR="00BA3695">
        <w:rPr>
          <w:rFonts w:ascii="Times New Roman" w:hAnsi="Times New Roman" w:cs="Times New Roman"/>
          <w:sz w:val="28"/>
          <w:szCs w:val="28"/>
        </w:rPr>
        <w:t>sent</w:t>
      </w:r>
      <w:r w:rsidRPr="009E7485">
        <w:rPr>
          <w:rFonts w:ascii="Times New Roman" w:hAnsi="Times New Roman" w:cs="Times New Roman"/>
          <w:sz w:val="28"/>
          <w:szCs w:val="28"/>
        </w:rPr>
        <w:t xml:space="preserve"> to department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Pr="009E7485">
        <w:rPr>
          <w:rFonts w:ascii="Times New Roman" w:hAnsi="Times New Roman" w:cs="Times New Roman"/>
          <w:sz w:val="28"/>
          <w:szCs w:val="28"/>
        </w:rPr>
        <w:t>, office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Pr="009E7485">
        <w:rPr>
          <w:rFonts w:ascii="Times New Roman" w:hAnsi="Times New Roman" w:cs="Times New Roman"/>
          <w:sz w:val="28"/>
          <w:szCs w:val="28"/>
        </w:rPr>
        <w:t>, sector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Pr="009E7485">
        <w:rPr>
          <w:rFonts w:ascii="Times New Roman" w:hAnsi="Times New Roman" w:cs="Times New Roman"/>
          <w:sz w:val="28"/>
          <w:szCs w:val="28"/>
        </w:rPr>
        <w:t>, party member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Pr="009E7485">
        <w:rPr>
          <w:rFonts w:ascii="Times New Roman" w:hAnsi="Times New Roman" w:cs="Times New Roman"/>
          <w:sz w:val="28"/>
          <w:szCs w:val="28"/>
        </w:rPr>
        <w:t xml:space="preserve"> of province, People’s Committee of districts, towns, cities, </w:t>
      </w:r>
      <w:r w:rsidR="00F561CF" w:rsidRPr="009E7485">
        <w:rPr>
          <w:rFonts w:ascii="Times New Roman" w:hAnsi="Times New Roman" w:cs="Times New Roman"/>
          <w:sz w:val="28"/>
          <w:szCs w:val="28"/>
        </w:rPr>
        <w:t>educational administration office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="00F561CF" w:rsidRPr="009E7485">
        <w:rPr>
          <w:rFonts w:ascii="Times New Roman" w:hAnsi="Times New Roman" w:cs="Times New Roman"/>
          <w:sz w:val="28"/>
          <w:szCs w:val="28"/>
        </w:rPr>
        <w:t>, educational institution</w:t>
      </w:r>
      <w:r w:rsidR="009F6A61">
        <w:rPr>
          <w:rFonts w:ascii="Times New Roman" w:hAnsi="Times New Roman" w:cs="Times New Roman"/>
          <w:sz w:val="28"/>
          <w:szCs w:val="28"/>
        </w:rPr>
        <w:t>s</w:t>
      </w:r>
      <w:r w:rsidR="008564D4">
        <w:rPr>
          <w:rFonts w:ascii="Times New Roman" w:hAnsi="Times New Roman" w:cs="Times New Roman"/>
          <w:sz w:val="28"/>
          <w:szCs w:val="28"/>
        </w:rPr>
        <w:t>,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and related </w:t>
      </w:r>
      <w:r w:rsidR="009F6A61">
        <w:rPr>
          <w:rFonts w:ascii="Times New Roman" w:hAnsi="Times New Roman" w:cs="Times New Roman"/>
          <w:sz w:val="28"/>
          <w:szCs w:val="28"/>
        </w:rPr>
        <w:t>divisions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for implementation. During the implementation, if there is a</w:t>
      </w:r>
      <w:r w:rsidR="00006DB1">
        <w:rPr>
          <w:rFonts w:ascii="Times New Roman" w:hAnsi="Times New Roman" w:cs="Times New Roman"/>
          <w:sz w:val="28"/>
          <w:szCs w:val="28"/>
        </w:rPr>
        <w:t>ny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problem, office</w:t>
      </w:r>
      <w:r w:rsidR="00006DB1">
        <w:rPr>
          <w:rFonts w:ascii="Times New Roman" w:hAnsi="Times New Roman" w:cs="Times New Roman"/>
          <w:sz w:val="28"/>
          <w:szCs w:val="28"/>
        </w:rPr>
        <w:t>s</w:t>
      </w:r>
      <w:r w:rsidR="00F561CF" w:rsidRPr="009E7485">
        <w:rPr>
          <w:rFonts w:ascii="Times New Roman" w:hAnsi="Times New Roman" w:cs="Times New Roman"/>
          <w:sz w:val="28"/>
          <w:szCs w:val="28"/>
        </w:rPr>
        <w:t>, unit</w:t>
      </w:r>
      <w:r w:rsidR="00006DB1">
        <w:rPr>
          <w:rFonts w:ascii="Times New Roman" w:hAnsi="Times New Roman" w:cs="Times New Roman"/>
          <w:sz w:val="28"/>
          <w:szCs w:val="28"/>
        </w:rPr>
        <w:t>s, localities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006DB1">
        <w:rPr>
          <w:rFonts w:ascii="Times New Roman" w:hAnsi="Times New Roman" w:cs="Times New Roman"/>
          <w:sz w:val="28"/>
          <w:szCs w:val="28"/>
        </w:rPr>
        <w:t>are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required to report </w:t>
      </w:r>
      <w:r w:rsidR="00006DB1">
        <w:rPr>
          <w:rFonts w:ascii="Times New Roman" w:hAnsi="Times New Roman" w:cs="Times New Roman"/>
          <w:sz w:val="28"/>
          <w:szCs w:val="28"/>
        </w:rPr>
        <w:t>to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F561CF" w:rsidRPr="009E7485">
        <w:rPr>
          <w:rFonts w:ascii="Times New Roman" w:hAnsi="Times New Roman" w:cs="Times New Roman"/>
          <w:sz w:val="28"/>
          <w:szCs w:val="28"/>
        </w:rPr>
        <w:t xml:space="preserve">People’s Committee, Chairman of </w:t>
      </w:r>
      <w:r w:rsidR="008564D4">
        <w:rPr>
          <w:rFonts w:ascii="Times New Roman" w:hAnsi="Times New Roman" w:cs="Times New Roman"/>
          <w:sz w:val="28"/>
          <w:szCs w:val="28"/>
        </w:rPr>
        <w:t xml:space="preserve">the </w:t>
      </w:r>
      <w:r w:rsidR="00F561CF" w:rsidRPr="009E7485">
        <w:rPr>
          <w:rFonts w:ascii="Times New Roman" w:hAnsi="Times New Roman" w:cs="Times New Roman"/>
          <w:sz w:val="28"/>
          <w:szCs w:val="28"/>
        </w:rPr>
        <w:t>People’s Committee to review and resolve./.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99"/>
      </w:tblGrid>
      <w:tr w:rsidR="00DE6235" w14:paraId="7690C073" w14:textId="77777777" w:rsidTr="008564D4">
        <w:tc>
          <w:tcPr>
            <w:tcW w:w="5637" w:type="dxa"/>
            <w:vAlign w:val="center"/>
          </w:tcPr>
          <w:p w14:paraId="5FA9A623" w14:textId="5ED585A0" w:rsidR="00DE6235" w:rsidRPr="00287824" w:rsidRDefault="00287824" w:rsidP="00EC0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Recipients:</w:t>
            </w:r>
            <w:r w:rsidR="00DE6235" w:rsidRPr="0028782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A57704C" w14:textId="5F3D3D44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>- Ministry of Education and Training (</w:t>
            </w:r>
            <w:r w:rsidR="00001518">
              <w:rPr>
                <w:rFonts w:ascii="Times New Roman" w:hAnsi="Times New Roman" w:cs="Times New Roman"/>
              </w:rPr>
              <w:t>for</w:t>
            </w:r>
            <w:r w:rsidRPr="00287824">
              <w:rPr>
                <w:rFonts w:ascii="Times New Roman" w:hAnsi="Times New Roman" w:cs="Times New Roman"/>
              </w:rPr>
              <w:t xml:space="preserve"> report);                                       </w:t>
            </w:r>
          </w:p>
          <w:p w14:paraId="44DEAE27" w14:textId="45592EAB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 xml:space="preserve">- Chairman, </w:t>
            </w:r>
            <w:r w:rsidR="00001518">
              <w:rPr>
                <w:rFonts w:ascii="Times New Roman" w:hAnsi="Times New Roman" w:cs="Times New Roman"/>
              </w:rPr>
              <w:t>Vice</w:t>
            </w:r>
            <w:r w:rsidRPr="00287824">
              <w:rPr>
                <w:rFonts w:ascii="Times New Roman" w:hAnsi="Times New Roman" w:cs="Times New Roman"/>
              </w:rPr>
              <w:t xml:space="preserve"> Chairman of the People’s Committee;</w:t>
            </w:r>
          </w:p>
          <w:p w14:paraId="2DCBE6BC" w14:textId="5A192382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 xml:space="preserve">- </w:t>
            </w:r>
            <w:r w:rsidR="00001518">
              <w:rPr>
                <w:rFonts w:ascii="Times New Roman" w:hAnsi="Times New Roman" w:cs="Times New Roman"/>
              </w:rPr>
              <w:t>Provincial organizations, department</w:t>
            </w:r>
            <w:r w:rsidR="00D82AF6">
              <w:rPr>
                <w:rFonts w:ascii="Times New Roman" w:hAnsi="Times New Roman" w:cs="Times New Roman"/>
              </w:rPr>
              <w:t>s;</w:t>
            </w:r>
          </w:p>
          <w:p w14:paraId="2608284E" w14:textId="751363D5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 xml:space="preserve">- Ha Nam newspapers, the provincial broadcasting </w:t>
            </w:r>
            <w:r w:rsidR="00D82AF6">
              <w:rPr>
                <w:rFonts w:ascii="Times New Roman" w:hAnsi="Times New Roman" w:cs="Times New Roman"/>
              </w:rPr>
              <w:t>station, provincial online</w:t>
            </w:r>
            <w:r w:rsidRPr="00287824">
              <w:rPr>
                <w:rFonts w:ascii="Times New Roman" w:hAnsi="Times New Roman" w:cs="Times New Roman"/>
              </w:rPr>
              <w:t xml:space="preserve"> portal; </w:t>
            </w:r>
          </w:p>
          <w:p w14:paraId="21FF0032" w14:textId="77777777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>- People’s Committee of districts, towns, cities;</w:t>
            </w:r>
          </w:p>
          <w:p w14:paraId="4EB7500F" w14:textId="07253D39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 xml:space="preserve">- </w:t>
            </w:r>
            <w:r w:rsidR="003659F3">
              <w:rPr>
                <w:rFonts w:ascii="Times New Roman" w:hAnsi="Times New Roman" w:cs="Times New Roman"/>
              </w:rPr>
              <w:t>Committee’s Office</w:t>
            </w:r>
            <w:r w:rsidRPr="00287824">
              <w:rPr>
                <w:rFonts w:ascii="Times New Roman" w:hAnsi="Times New Roman" w:cs="Times New Roman"/>
              </w:rPr>
              <w:t xml:space="preserve">: </w:t>
            </w:r>
            <w:r w:rsidR="003659F3">
              <w:rPr>
                <w:rFonts w:ascii="Times New Roman" w:hAnsi="Times New Roman" w:cs="Times New Roman"/>
              </w:rPr>
              <w:t xml:space="preserve">Chief and Deputy Chief </w:t>
            </w:r>
            <w:r w:rsidRPr="00287824">
              <w:rPr>
                <w:rFonts w:ascii="Times New Roman" w:hAnsi="Times New Roman" w:cs="Times New Roman"/>
              </w:rPr>
              <w:t xml:space="preserve">(2), </w:t>
            </w:r>
            <w:r w:rsidR="008F7ACF">
              <w:rPr>
                <w:rFonts w:ascii="Times New Roman" w:hAnsi="Times New Roman" w:cs="Times New Roman"/>
              </w:rPr>
              <w:t xml:space="preserve">Division of Science, </w:t>
            </w:r>
            <w:r w:rsidR="008F7ACF" w:rsidRPr="008F7ACF">
              <w:rPr>
                <w:rFonts w:ascii="Times New Roman" w:hAnsi="Times New Roman" w:cs="Times New Roman"/>
              </w:rPr>
              <w:t>Education, Culture and Social Affairs</w:t>
            </w:r>
            <w:r w:rsidRPr="00287824">
              <w:rPr>
                <w:rFonts w:ascii="Times New Roman" w:hAnsi="Times New Roman" w:cs="Times New Roman"/>
              </w:rPr>
              <w:t>;</w:t>
            </w:r>
            <w:r w:rsidRPr="00287824">
              <w:rPr>
                <w:rFonts w:ascii="Times New Roman" w:hAnsi="Times New Roman" w:cs="Times New Roman"/>
              </w:rPr>
              <w:tab/>
            </w:r>
          </w:p>
          <w:p w14:paraId="287AD8B2" w14:textId="4B643FE8" w:rsidR="00DE6235" w:rsidRPr="00287824" w:rsidRDefault="00DE6235" w:rsidP="00EC00D0">
            <w:pPr>
              <w:rPr>
                <w:rFonts w:ascii="Times New Roman" w:hAnsi="Times New Roman" w:cs="Times New Roman"/>
              </w:rPr>
            </w:pPr>
            <w:r w:rsidRPr="00287824">
              <w:rPr>
                <w:rFonts w:ascii="Times New Roman" w:hAnsi="Times New Roman" w:cs="Times New Roman"/>
              </w:rPr>
              <w:t xml:space="preserve">- </w:t>
            </w:r>
            <w:r w:rsidR="008F7ACF">
              <w:rPr>
                <w:rFonts w:ascii="Times New Roman" w:hAnsi="Times New Roman" w:cs="Times New Roman"/>
              </w:rPr>
              <w:t>Archives</w:t>
            </w:r>
            <w:r w:rsidRPr="00287824">
              <w:rPr>
                <w:rFonts w:ascii="Times New Roman" w:hAnsi="Times New Roman" w:cs="Times New Roman"/>
              </w:rPr>
              <w:t xml:space="preserve">: </w:t>
            </w:r>
            <w:r w:rsidR="00EC00D0">
              <w:rPr>
                <w:rFonts w:ascii="Times New Roman" w:hAnsi="Times New Roman" w:cs="Times New Roman"/>
              </w:rPr>
              <w:t>A</w:t>
            </w:r>
            <w:r w:rsidR="008F7ACF" w:rsidRPr="008F7ACF">
              <w:rPr>
                <w:rFonts w:ascii="Times New Roman" w:hAnsi="Times New Roman" w:cs="Times New Roman"/>
              </w:rPr>
              <w:t>rchival</w:t>
            </w:r>
            <w:r w:rsidR="00EC00D0">
              <w:rPr>
                <w:rFonts w:ascii="Times New Roman" w:hAnsi="Times New Roman" w:cs="Times New Roman"/>
              </w:rPr>
              <w:t xml:space="preserve"> Division</w:t>
            </w:r>
            <w:r w:rsidRPr="00287824">
              <w:rPr>
                <w:rFonts w:ascii="Times New Roman" w:hAnsi="Times New Roman" w:cs="Times New Roman"/>
              </w:rPr>
              <w:t xml:space="preserve">, </w:t>
            </w:r>
            <w:r w:rsidR="00EC00D0" w:rsidRPr="00EC00D0">
              <w:rPr>
                <w:rFonts w:ascii="Times New Roman" w:hAnsi="Times New Roman" w:cs="Times New Roman"/>
              </w:rPr>
              <w:t>Division of Science, Education, Culture</w:t>
            </w:r>
            <w:r w:rsidR="008564D4">
              <w:rPr>
                <w:rFonts w:ascii="Times New Roman" w:hAnsi="Times New Roman" w:cs="Times New Roman"/>
              </w:rPr>
              <w:t>,</w:t>
            </w:r>
            <w:r w:rsidR="00EC00D0" w:rsidRPr="00EC00D0">
              <w:rPr>
                <w:rFonts w:ascii="Times New Roman" w:hAnsi="Times New Roman" w:cs="Times New Roman"/>
              </w:rPr>
              <w:t xml:space="preserve"> and Social Affairs</w:t>
            </w:r>
            <w:r w:rsidRPr="00287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14:paraId="59148F57" w14:textId="77777777" w:rsidR="00DE6235" w:rsidRDefault="00EC00D0" w:rsidP="00EC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  <w:p w14:paraId="19E3511E" w14:textId="77777777" w:rsidR="00EC00D0" w:rsidRDefault="00EC00D0" w:rsidP="00EC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AB9E8D" w14:textId="77777777" w:rsidR="00EC00D0" w:rsidRDefault="00EC00D0" w:rsidP="00EC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EE58F9" w14:textId="77777777" w:rsidR="00EC00D0" w:rsidRDefault="00EC00D0" w:rsidP="00EC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Nguyen Xuan Dong</w:t>
            </w:r>
          </w:p>
          <w:p w14:paraId="0BD7F2F8" w14:textId="4CA7CB03" w:rsidR="00EC00D0" w:rsidRPr="00EC00D0" w:rsidRDefault="00EC00D0" w:rsidP="00EC00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(signed and sealed)</w:t>
            </w:r>
          </w:p>
        </w:tc>
      </w:tr>
    </w:tbl>
    <w:p w14:paraId="06F610BD" w14:textId="5CD80273" w:rsidR="0095139B" w:rsidRPr="009E7485" w:rsidRDefault="0095139B" w:rsidP="00287824">
      <w:pPr>
        <w:rPr>
          <w:rFonts w:ascii="Times New Roman" w:hAnsi="Times New Roman" w:cs="Times New Roman"/>
          <w:sz w:val="28"/>
          <w:szCs w:val="28"/>
        </w:rPr>
      </w:pPr>
    </w:p>
    <w:sectPr w:rsidR="0095139B" w:rsidRPr="009E7485" w:rsidSect="00D226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4E3"/>
    <w:multiLevelType w:val="hybridMultilevel"/>
    <w:tmpl w:val="4E38303C"/>
    <w:lvl w:ilvl="0" w:tplc="D61A1B4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23FCC"/>
    <w:multiLevelType w:val="hybridMultilevel"/>
    <w:tmpl w:val="63D43BBE"/>
    <w:lvl w:ilvl="0" w:tplc="9346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47DFF"/>
    <w:multiLevelType w:val="hybridMultilevel"/>
    <w:tmpl w:val="BA7A4D96"/>
    <w:lvl w:ilvl="0" w:tplc="A52C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6598E"/>
    <w:multiLevelType w:val="hybridMultilevel"/>
    <w:tmpl w:val="35E8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A4C09"/>
    <w:multiLevelType w:val="hybridMultilevel"/>
    <w:tmpl w:val="DA34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BBD"/>
    <w:multiLevelType w:val="hybridMultilevel"/>
    <w:tmpl w:val="E354C7E4"/>
    <w:lvl w:ilvl="0" w:tplc="76E0D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zU3NDG3NDYyMDVQ0lEKTi0uzszPAykwrgUAFUkCtCwAAAA="/>
  </w:docVars>
  <w:rsids>
    <w:rsidRoot w:val="006772F4"/>
    <w:rsid w:val="000000D1"/>
    <w:rsid w:val="00001518"/>
    <w:rsid w:val="00006DB1"/>
    <w:rsid w:val="0006611D"/>
    <w:rsid w:val="00155044"/>
    <w:rsid w:val="0018250B"/>
    <w:rsid w:val="001B547F"/>
    <w:rsid w:val="001B5A31"/>
    <w:rsid w:val="001E056C"/>
    <w:rsid w:val="001F7ECE"/>
    <w:rsid w:val="00287824"/>
    <w:rsid w:val="002F7A3F"/>
    <w:rsid w:val="00316BEC"/>
    <w:rsid w:val="0032555A"/>
    <w:rsid w:val="003659F3"/>
    <w:rsid w:val="003C4674"/>
    <w:rsid w:val="004D377F"/>
    <w:rsid w:val="004F789D"/>
    <w:rsid w:val="0052269A"/>
    <w:rsid w:val="005302BB"/>
    <w:rsid w:val="00551250"/>
    <w:rsid w:val="0058462F"/>
    <w:rsid w:val="005865E0"/>
    <w:rsid w:val="005A7EC3"/>
    <w:rsid w:val="00630382"/>
    <w:rsid w:val="0063249E"/>
    <w:rsid w:val="006772F4"/>
    <w:rsid w:val="00690BED"/>
    <w:rsid w:val="006C73FB"/>
    <w:rsid w:val="006E0241"/>
    <w:rsid w:val="0072692A"/>
    <w:rsid w:val="00731F5B"/>
    <w:rsid w:val="007B3E4C"/>
    <w:rsid w:val="00844FA3"/>
    <w:rsid w:val="008564D4"/>
    <w:rsid w:val="00885649"/>
    <w:rsid w:val="00886C7C"/>
    <w:rsid w:val="0089059F"/>
    <w:rsid w:val="008A1FF6"/>
    <w:rsid w:val="008A5CD5"/>
    <w:rsid w:val="008C5136"/>
    <w:rsid w:val="008F7ACF"/>
    <w:rsid w:val="0093767B"/>
    <w:rsid w:val="0095139B"/>
    <w:rsid w:val="009B4C58"/>
    <w:rsid w:val="009E7485"/>
    <w:rsid w:val="009F6A61"/>
    <w:rsid w:val="00A415A0"/>
    <w:rsid w:val="00A46AB6"/>
    <w:rsid w:val="00A6338F"/>
    <w:rsid w:val="00A81C44"/>
    <w:rsid w:val="00B46F63"/>
    <w:rsid w:val="00B54C28"/>
    <w:rsid w:val="00BA3695"/>
    <w:rsid w:val="00C05A1C"/>
    <w:rsid w:val="00C064C0"/>
    <w:rsid w:val="00C142BB"/>
    <w:rsid w:val="00C61CE1"/>
    <w:rsid w:val="00CA793C"/>
    <w:rsid w:val="00D0704C"/>
    <w:rsid w:val="00D2269E"/>
    <w:rsid w:val="00D257A8"/>
    <w:rsid w:val="00D50718"/>
    <w:rsid w:val="00D72EE2"/>
    <w:rsid w:val="00D82AF6"/>
    <w:rsid w:val="00DE6235"/>
    <w:rsid w:val="00EC00D0"/>
    <w:rsid w:val="00EC18A4"/>
    <w:rsid w:val="00F561CF"/>
    <w:rsid w:val="00FC27D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BD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23EE3CF26EF419A3C505E4C142760" ma:contentTypeVersion="0" ma:contentTypeDescription="Create a new document." ma:contentTypeScope="" ma:versionID="c5cdb409f908a723d9d77cfd74457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0B1F2-3F53-40DC-81A2-768491F77D0C}"/>
</file>

<file path=customXml/itemProps2.xml><?xml version="1.0" encoding="utf-8"?>
<ds:datastoreItem xmlns:ds="http://schemas.openxmlformats.org/officeDocument/2006/customXml" ds:itemID="{C086CD2C-EDB8-450E-B4AF-320815E3D388}"/>
</file>

<file path=customXml/itemProps3.xml><?xml version="1.0" encoding="utf-8"?>
<ds:datastoreItem xmlns:ds="http://schemas.openxmlformats.org/officeDocument/2006/customXml" ds:itemID="{A77BF5FE-1D0C-43C8-96A5-ECD581E17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Trang</dc:creator>
  <cp:keywords/>
  <dc:description/>
  <cp:lastModifiedBy>YD</cp:lastModifiedBy>
  <cp:revision>8</cp:revision>
  <dcterms:created xsi:type="dcterms:W3CDTF">2020-12-24T01:32:00Z</dcterms:created>
  <dcterms:modified xsi:type="dcterms:W3CDTF">2021-01-04T02:33:00Z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0x010100F2923EE3CF26EF419A3C505E4C142760</vt:lpwstr>
  </property>
</Properties>
</file>